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9E1" w:rsidRPr="00CA39E1" w:rsidRDefault="00CA39E1" w:rsidP="00CA39E1">
      <w:pPr>
        <w:rPr>
          <w:rFonts w:ascii="Cambria" w:hAnsi="Cambria"/>
        </w:rPr>
      </w:pPr>
      <w:r w:rsidRPr="00CA39E1">
        <w:rPr>
          <w:rFonts w:ascii="Cambria" w:hAnsi="Cambria"/>
          <w:noProof/>
        </w:rPr>
        <w:drawing>
          <wp:anchor distT="0" distB="0" distL="114300" distR="114300" simplePos="0" relativeHeight="251659264" behindDoc="0" locked="0" layoutInCell="1" allowOverlap="1" wp14:anchorId="4ABB4A0F" wp14:editId="0E150555">
            <wp:simplePos x="0" y="0"/>
            <wp:positionH relativeFrom="column">
              <wp:posOffset>826135</wp:posOffset>
            </wp:positionH>
            <wp:positionV relativeFrom="paragraph">
              <wp:posOffset>148590</wp:posOffset>
            </wp:positionV>
            <wp:extent cx="4589145" cy="1925955"/>
            <wp:effectExtent l="0" t="0" r="1905" b="0"/>
            <wp:wrapSquare wrapText="bothSides"/>
            <wp:docPr id="11" name="Picture 11" descr="http://right2edu.birzeit.edu/old/wp-content/uploads/2013/07/univrsity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ight2edu.birzeit.edu/old/wp-content/uploads/2013/07/univrsity-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9145" cy="1925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39E1" w:rsidRPr="00CA39E1" w:rsidRDefault="00CA39E1" w:rsidP="00CA39E1">
      <w:pPr>
        <w:rPr>
          <w:rFonts w:ascii="Cambria" w:hAnsi="Cambria"/>
        </w:rPr>
      </w:pPr>
    </w:p>
    <w:p w:rsidR="00CA39E1" w:rsidRPr="00CA39E1" w:rsidRDefault="00CA39E1" w:rsidP="00CA39E1">
      <w:pPr>
        <w:rPr>
          <w:rFonts w:ascii="Cambria" w:hAnsi="Cambria"/>
        </w:rPr>
      </w:pPr>
    </w:p>
    <w:p w:rsidR="00CA39E1" w:rsidRPr="00CA39E1" w:rsidRDefault="00CA39E1" w:rsidP="00CA39E1">
      <w:pPr>
        <w:rPr>
          <w:rFonts w:ascii="Cambria" w:hAnsi="Cambria"/>
        </w:rPr>
      </w:pPr>
    </w:p>
    <w:p w:rsidR="00CA39E1" w:rsidRPr="00CA39E1" w:rsidRDefault="00CA39E1" w:rsidP="00CA39E1">
      <w:pPr>
        <w:rPr>
          <w:rFonts w:ascii="Cambria" w:hAnsi="Cambria"/>
        </w:rPr>
      </w:pPr>
    </w:p>
    <w:p w:rsidR="00CA39E1" w:rsidRPr="00CA39E1" w:rsidRDefault="00CA39E1" w:rsidP="00CA39E1">
      <w:pPr>
        <w:rPr>
          <w:rFonts w:ascii="Cambria" w:hAnsi="Cambria"/>
        </w:rPr>
      </w:pPr>
    </w:p>
    <w:p w:rsidR="00CA39E1" w:rsidRPr="00CA39E1" w:rsidRDefault="00CA39E1" w:rsidP="00CA39E1">
      <w:pPr>
        <w:rPr>
          <w:rFonts w:ascii="Cambria" w:hAnsi="Cambria"/>
        </w:rPr>
      </w:pPr>
    </w:p>
    <w:p w:rsidR="00CA39E1" w:rsidRPr="00CA39E1" w:rsidRDefault="00CA39E1" w:rsidP="00CA39E1">
      <w:pPr>
        <w:pStyle w:val="Default"/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CA39E1" w:rsidRPr="00CA39E1" w:rsidRDefault="00CA39E1" w:rsidP="00CA39E1">
      <w:pPr>
        <w:pStyle w:val="Default"/>
        <w:jc w:val="center"/>
        <w:rPr>
          <w:b/>
          <w:bCs/>
          <w:sz w:val="28"/>
          <w:szCs w:val="28"/>
        </w:rPr>
      </w:pPr>
      <w:r w:rsidRPr="00CA39E1">
        <w:rPr>
          <w:b/>
          <w:bCs/>
          <w:sz w:val="28"/>
          <w:szCs w:val="28"/>
        </w:rPr>
        <w:t xml:space="preserve">Faculty of Engineering </w:t>
      </w:r>
      <w:proofErr w:type="gramStart"/>
      <w:r w:rsidRPr="00CA39E1">
        <w:rPr>
          <w:b/>
          <w:bCs/>
          <w:sz w:val="28"/>
          <w:szCs w:val="28"/>
        </w:rPr>
        <w:t>And</w:t>
      </w:r>
      <w:proofErr w:type="gramEnd"/>
      <w:r w:rsidRPr="00CA39E1">
        <w:rPr>
          <w:b/>
          <w:bCs/>
          <w:sz w:val="28"/>
          <w:szCs w:val="28"/>
        </w:rPr>
        <w:t xml:space="preserve"> Technology </w:t>
      </w:r>
    </w:p>
    <w:p w:rsidR="00CA39E1" w:rsidRPr="00CA39E1" w:rsidRDefault="00CA39E1" w:rsidP="00CA39E1">
      <w:pPr>
        <w:pStyle w:val="Default"/>
        <w:jc w:val="center"/>
        <w:rPr>
          <w:b/>
          <w:bCs/>
          <w:sz w:val="28"/>
          <w:szCs w:val="28"/>
        </w:rPr>
      </w:pPr>
      <w:r w:rsidRPr="00CA39E1">
        <w:rPr>
          <w:b/>
          <w:bCs/>
          <w:sz w:val="28"/>
          <w:szCs w:val="28"/>
        </w:rPr>
        <w:t>Electrical Engineering Department</w:t>
      </w:r>
    </w:p>
    <w:p w:rsidR="00CA39E1" w:rsidRPr="00CA39E1" w:rsidRDefault="00CA39E1" w:rsidP="00CA39E1">
      <w:pPr>
        <w:pStyle w:val="Default"/>
        <w:jc w:val="center"/>
        <w:rPr>
          <w:b/>
          <w:bCs/>
          <w:sz w:val="28"/>
          <w:szCs w:val="28"/>
        </w:rPr>
      </w:pPr>
      <w:r w:rsidRPr="00CA39E1">
        <w:rPr>
          <w:b/>
          <w:bCs/>
          <w:sz w:val="28"/>
          <w:szCs w:val="28"/>
        </w:rPr>
        <w:t> Communications Lab - ENEE4103</w:t>
      </w:r>
    </w:p>
    <w:p w:rsidR="00CA39E1" w:rsidRPr="00CA39E1" w:rsidRDefault="00CA39E1" w:rsidP="00CA39E1">
      <w:pPr>
        <w:rPr>
          <w:rFonts w:ascii="Cambria" w:hAnsi="Cambria"/>
        </w:rPr>
      </w:pPr>
    </w:p>
    <w:p w:rsidR="00CA39E1" w:rsidRPr="00CA39E1" w:rsidRDefault="00CA39E1" w:rsidP="00CA39E1">
      <w:pPr>
        <w:rPr>
          <w:rFonts w:ascii="Cambria" w:hAnsi="Cambria"/>
        </w:rPr>
      </w:pPr>
    </w:p>
    <w:p w:rsidR="00CA39E1" w:rsidRPr="00CA39E1" w:rsidRDefault="00CA39E1" w:rsidP="00CA39E1">
      <w:pPr>
        <w:rPr>
          <w:rFonts w:ascii="Cambria" w:hAnsi="Cambria"/>
        </w:rPr>
      </w:pPr>
    </w:p>
    <w:p w:rsidR="00CA39E1" w:rsidRPr="00CA39E1" w:rsidRDefault="00CA39E1" w:rsidP="00CA39E1">
      <w:pPr>
        <w:pStyle w:val="Default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Experiment #2</w:t>
      </w:r>
    </w:p>
    <w:p w:rsidR="00CA39E1" w:rsidRPr="00CA39E1" w:rsidRDefault="00CA39E1" w:rsidP="00CA39E1">
      <w:pPr>
        <w:pStyle w:val="Default"/>
        <w:jc w:val="center"/>
        <w:rPr>
          <w:b/>
          <w:bCs/>
          <w:sz w:val="28"/>
          <w:szCs w:val="28"/>
        </w:rPr>
      </w:pPr>
    </w:p>
    <w:p w:rsidR="00CA39E1" w:rsidRPr="00CA39E1" w:rsidRDefault="00CA39E1" w:rsidP="00CA39E1">
      <w:pPr>
        <w:pStyle w:val="Default"/>
        <w:jc w:val="center"/>
        <w:rPr>
          <w:b/>
          <w:bCs/>
          <w:sz w:val="28"/>
          <w:szCs w:val="28"/>
        </w:rPr>
      </w:pPr>
      <w:r w:rsidRPr="00CA39E1">
        <w:rPr>
          <w:b/>
          <w:bCs/>
          <w:sz w:val="36"/>
          <w:szCs w:val="36"/>
        </w:rPr>
        <w:t>Single Side Band AM (SSB) and Ring Modulator</w:t>
      </w:r>
      <w:r>
        <w:rPr>
          <w:b/>
          <w:bCs/>
          <w:sz w:val="28"/>
          <w:szCs w:val="28"/>
        </w:rPr>
        <w:t xml:space="preserve"> </w:t>
      </w:r>
    </w:p>
    <w:p w:rsidR="00CA39E1" w:rsidRPr="00CA39E1" w:rsidRDefault="00CA39E1" w:rsidP="00CA39E1">
      <w:pPr>
        <w:pStyle w:val="Default"/>
        <w:jc w:val="center"/>
        <w:rPr>
          <w:b/>
          <w:bCs/>
          <w:sz w:val="36"/>
          <w:szCs w:val="36"/>
        </w:rPr>
      </w:pPr>
      <w:proofErr w:type="spellStart"/>
      <w:r w:rsidRPr="00CA39E1">
        <w:rPr>
          <w:b/>
          <w:bCs/>
          <w:sz w:val="36"/>
          <w:szCs w:val="36"/>
        </w:rPr>
        <w:t>Prelab</w:t>
      </w:r>
      <w:proofErr w:type="spellEnd"/>
    </w:p>
    <w:p w:rsidR="00CA39E1" w:rsidRPr="00CA39E1" w:rsidRDefault="00CA39E1" w:rsidP="00CA39E1">
      <w:pPr>
        <w:jc w:val="center"/>
        <w:rPr>
          <w:rFonts w:ascii="Cambria" w:hAnsi="Cambria"/>
        </w:rPr>
      </w:pPr>
    </w:p>
    <w:p w:rsidR="00CA39E1" w:rsidRPr="00CA39E1" w:rsidRDefault="00CA39E1" w:rsidP="00CA39E1">
      <w:pPr>
        <w:jc w:val="center"/>
        <w:rPr>
          <w:rFonts w:ascii="Cambria" w:hAnsi="Cambria"/>
        </w:rPr>
      </w:pPr>
    </w:p>
    <w:p w:rsidR="00CA39E1" w:rsidRPr="00CA39E1" w:rsidRDefault="00CA39E1" w:rsidP="00CA39E1">
      <w:pPr>
        <w:jc w:val="center"/>
        <w:rPr>
          <w:rFonts w:ascii="Cambria" w:hAnsi="Cambria"/>
        </w:rPr>
      </w:pPr>
    </w:p>
    <w:p w:rsidR="00CA39E1" w:rsidRPr="00CA39E1" w:rsidRDefault="00CA39E1" w:rsidP="00A80FE7">
      <w:pPr>
        <w:ind w:left="2880"/>
        <w:rPr>
          <w:rFonts w:ascii="Cambria" w:hAnsi="Cambria"/>
          <w:sz w:val="28"/>
          <w:szCs w:val="28"/>
        </w:rPr>
      </w:pPr>
      <w:r w:rsidRPr="00CA39E1">
        <w:rPr>
          <w:rFonts w:ascii="Cambria" w:hAnsi="Cambria"/>
          <w:sz w:val="28"/>
          <w:szCs w:val="28"/>
        </w:rPr>
        <w:t xml:space="preserve">Student: </w:t>
      </w:r>
      <w:r w:rsidRPr="00CA39E1">
        <w:rPr>
          <w:rFonts w:ascii="Cambria" w:hAnsi="Cambria"/>
          <w:sz w:val="28"/>
          <w:szCs w:val="28"/>
        </w:rPr>
        <w:br/>
      </w:r>
      <w:proofErr w:type="spellStart"/>
      <w:r w:rsidR="00A80FE7">
        <w:rPr>
          <w:rFonts w:ascii="Cambria" w:hAnsi="Cambria"/>
          <w:sz w:val="28"/>
          <w:szCs w:val="28"/>
        </w:rPr>
        <w:t>Khaled</w:t>
      </w:r>
      <w:proofErr w:type="spellEnd"/>
      <w:r w:rsidR="00A80FE7">
        <w:rPr>
          <w:rFonts w:ascii="Cambria" w:hAnsi="Cambria"/>
          <w:sz w:val="28"/>
          <w:szCs w:val="28"/>
        </w:rPr>
        <w:t xml:space="preserve"> </w:t>
      </w:r>
      <w:proofErr w:type="spellStart"/>
      <w:r w:rsidR="00A80FE7">
        <w:rPr>
          <w:rFonts w:ascii="Cambria" w:hAnsi="Cambria"/>
          <w:sz w:val="28"/>
          <w:szCs w:val="28"/>
        </w:rPr>
        <w:t>Qarout</w:t>
      </w:r>
      <w:proofErr w:type="spellEnd"/>
      <w:r w:rsidRPr="00CA39E1">
        <w:rPr>
          <w:rFonts w:ascii="Cambria" w:hAnsi="Cambria"/>
          <w:sz w:val="28"/>
          <w:szCs w:val="28"/>
        </w:rPr>
        <w:t xml:space="preserve"> </w:t>
      </w:r>
      <w:r w:rsidRPr="00CA39E1">
        <w:rPr>
          <w:rFonts w:ascii="Cambria" w:hAnsi="Cambria"/>
          <w:sz w:val="28"/>
          <w:szCs w:val="28"/>
        </w:rPr>
        <w:tab/>
        <w:t>1110</w:t>
      </w:r>
      <w:r w:rsidR="00A80FE7">
        <w:rPr>
          <w:rFonts w:ascii="Cambria" w:hAnsi="Cambria"/>
          <w:sz w:val="28"/>
          <w:szCs w:val="28"/>
        </w:rPr>
        <w:t>721</w:t>
      </w:r>
    </w:p>
    <w:p w:rsidR="00CA39E1" w:rsidRPr="00CA39E1" w:rsidRDefault="00CA39E1" w:rsidP="00A80FE7">
      <w:pPr>
        <w:jc w:val="center"/>
        <w:rPr>
          <w:rFonts w:ascii="Cambria" w:hAnsi="Cambria"/>
          <w:sz w:val="28"/>
          <w:szCs w:val="28"/>
        </w:rPr>
      </w:pPr>
      <w:r w:rsidRPr="00CA39E1">
        <w:rPr>
          <w:rFonts w:ascii="Cambria" w:hAnsi="Cambria"/>
          <w:sz w:val="28"/>
          <w:szCs w:val="28"/>
        </w:rPr>
        <w:t xml:space="preserve">Section </w:t>
      </w:r>
      <w:r w:rsidR="00A80FE7">
        <w:rPr>
          <w:rFonts w:ascii="Cambria" w:hAnsi="Cambria"/>
          <w:sz w:val="28"/>
          <w:szCs w:val="28"/>
        </w:rPr>
        <w:t>1</w:t>
      </w:r>
      <w:r w:rsidRPr="00CA39E1">
        <w:rPr>
          <w:rFonts w:ascii="Cambria" w:hAnsi="Cambria"/>
          <w:sz w:val="28"/>
          <w:szCs w:val="28"/>
        </w:rPr>
        <w:t xml:space="preserve"> </w:t>
      </w:r>
    </w:p>
    <w:p w:rsidR="00CA39E1" w:rsidRPr="00CA39E1" w:rsidRDefault="00CA39E1" w:rsidP="00CA39E1">
      <w:pPr>
        <w:rPr>
          <w:rFonts w:ascii="Cambria" w:hAnsi="Cambria"/>
          <w:noProof/>
          <w:sz w:val="24"/>
          <w:szCs w:val="24"/>
        </w:rPr>
      </w:pPr>
    </w:p>
    <w:p w:rsidR="00CA39E1" w:rsidRPr="00CA39E1" w:rsidRDefault="00CA39E1" w:rsidP="00CA39E1">
      <w:pPr>
        <w:rPr>
          <w:rFonts w:ascii="Cambria" w:hAnsi="Cambria"/>
          <w:noProof/>
          <w:sz w:val="24"/>
          <w:szCs w:val="24"/>
        </w:rPr>
      </w:pPr>
    </w:p>
    <w:p w:rsidR="00CA39E1" w:rsidRPr="00CA39E1" w:rsidRDefault="00CA39E1" w:rsidP="00CA39E1">
      <w:pPr>
        <w:rPr>
          <w:rFonts w:ascii="Cambria" w:hAnsi="Cambria"/>
          <w:noProof/>
          <w:sz w:val="24"/>
          <w:szCs w:val="24"/>
        </w:rPr>
      </w:pPr>
    </w:p>
    <w:p w:rsidR="00CA39E1" w:rsidRDefault="00CA39E1" w:rsidP="00CA39E1">
      <w:pPr>
        <w:rPr>
          <w:rFonts w:ascii="Cambria" w:hAnsi="Cambria"/>
          <w:noProof/>
          <w:sz w:val="24"/>
          <w:szCs w:val="24"/>
        </w:rPr>
      </w:pPr>
    </w:p>
    <w:p w:rsidR="00CA39E1" w:rsidRPr="00CA39E1" w:rsidRDefault="00CA39E1" w:rsidP="00CA39E1">
      <w:pPr>
        <w:rPr>
          <w:rFonts w:ascii="Cambria" w:hAnsi="Cambria"/>
          <w:noProof/>
          <w:sz w:val="24"/>
          <w:szCs w:val="24"/>
        </w:rPr>
      </w:pPr>
    </w:p>
    <w:p w:rsidR="0031679C" w:rsidRPr="00CA39E1" w:rsidRDefault="00CA39E1" w:rsidP="00CA39E1">
      <w:pPr>
        <w:rPr>
          <w:rFonts w:ascii="Cambria" w:hAnsi="Cambria"/>
          <w:noProof/>
          <w:sz w:val="24"/>
          <w:szCs w:val="24"/>
        </w:rPr>
      </w:pPr>
      <w:r w:rsidRPr="00CA39E1">
        <w:rPr>
          <w:rFonts w:ascii="Cambria" w:hAnsi="Cambria"/>
          <w:noProof/>
          <w:sz w:val="24"/>
          <w:szCs w:val="24"/>
        </w:rPr>
        <w:lastRenderedPageBreak/>
        <w:t>Use Matlab software and Simulink to show graphically the time domain of SSB-SC modulated Signal. Taking the modulating signal and the carrier signal: m(t)  = cos2π(1500)t   and  c(t)   = 4cos2π(100000)t</w:t>
      </w:r>
    </w:p>
    <w:p w:rsidR="00CA39E1" w:rsidRPr="00CA39E1" w:rsidRDefault="00CA39E1">
      <w:pPr>
        <w:rPr>
          <w:rFonts w:ascii="Cambria" w:hAnsi="Cambria"/>
          <w:noProof/>
          <w:sz w:val="24"/>
          <w:szCs w:val="24"/>
        </w:rPr>
      </w:pPr>
    </w:p>
    <w:p w:rsidR="00CA39E1" w:rsidRPr="00CA39E1" w:rsidRDefault="00CA39E1" w:rsidP="00CA39E1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noProof/>
          <w:sz w:val="24"/>
          <w:szCs w:val="24"/>
        </w:rPr>
      </w:pPr>
      <w:r w:rsidRPr="00CA39E1">
        <w:rPr>
          <w:rFonts w:ascii="Cambria" w:hAnsi="Cambria"/>
          <w:b/>
          <w:bCs/>
          <w:noProof/>
          <w:sz w:val="24"/>
          <w:szCs w:val="24"/>
        </w:rPr>
        <w:t xml:space="preserve">SSB modulation circuit: </w:t>
      </w:r>
    </w:p>
    <w:p w:rsidR="0031679C" w:rsidRPr="00CA39E1" w:rsidRDefault="0031679C">
      <w:pPr>
        <w:rPr>
          <w:rFonts w:ascii="Cambria" w:hAnsi="Cambria"/>
          <w:sz w:val="24"/>
          <w:szCs w:val="24"/>
        </w:rPr>
      </w:pPr>
      <w:r w:rsidRPr="00CA39E1">
        <w:rPr>
          <w:rFonts w:ascii="Cambria" w:hAnsi="Cambria"/>
          <w:noProof/>
          <w:sz w:val="24"/>
          <w:szCs w:val="24"/>
        </w:rPr>
        <w:drawing>
          <wp:inline distT="0" distB="0" distL="0" distR="0">
            <wp:extent cx="5467350" cy="28956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296"/>
                    <a:stretch/>
                  </pic:blipFill>
                  <pic:spPr bwMode="auto">
                    <a:xfrm>
                      <a:off x="0" y="0"/>
                      <a:ext cx="5467350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A39E1" w:rsidRPr="00CA39E1" w:rsidRDefault="00CA39E1">
      <w:pPr>
        <w:rPr>
          <w:rFonts w:ascii="Cambria" w:hAnsi="Cambria"/>
          <w:sz w:val="24"/>
          <w:szCs w:val="24"/>
        </w:rPr>
      </w:pPr>
      <w:r w:rsidRPr="00CA39E1">
        <w:rPr>
          <w:rFonts w:ascii="Cambria" w:hAnsi="Cambria"/>
          <w:sz w:val="24"/>
          <w:szCs w:val="24"/>
        </w:rPr>
        <w:t xml:space="preserve">The filter is a </w:t>
      </w:r>
      <w:proofErr w:type="spellStart"/>
      <w:r w:rsidRPr="00CA39E1">
        <w:rPr>
          <w:rFonts w:ascii="Cambria" w:hAnsi="Cambria"/>
          <w:sz w:val="24"/>
          <w:szCs w:val="24"/>
        </w:rPr>
        <w:t>bandpass</w:t>
      </w:r>
      <w:proofErr w:type="spellEnd"/>
      <w:r w:rsidRPr="00CA39E1">
        <w:rPr>
          <w:rFonts w:ascii="Cambria" w:hAnsi="Cambria"/>
          <w:sz w:val="24"/>
          <w:szCs w:val="24"/>
        </w:rPr>
        <w:t xml:space="preserve"> Butterworth,   with lower frequency of</w:t>
      </w:r>
      <w:r>
        <w:rPr>
          <w:rFonts w:ascii="Cambria" w:hAnsi="Cambria"/>
          <w:sz w:val="24"/>
          <w:szCs w:val="24"/>
        </w:rPr>
        <w:t xml:space="preserve"> 98500*2*pi rad/sec</w:t>
      </w:r>
      <w:proofErr w:type="gramStart"/>
      <w:r>
        <w:rPr>
          <w:rFonts w:ascii="Cambria" w:hAnsi="Cambria"/>
          <w:sz w:val="24"/>
          <w:szCs w:val="24"/>
        </w:rPr>
        <w:t xml:space="preserve">, </w:t>
      </w:r>
      <w:r w:rsidRPr="00CA39E1">
        <w:rPr>
          <w:rFonts w:ascii="Cambria" w:hAnsi="Cambria"/>
          <w:sz w:val="24"/>
          <w:szCs w:val="24"/>
        </w:rPr>
        <w:t xml:space="preserve"> and</w:t>
      </w:r>
      <w:proofErr w:type="gramEnd"/>
      <w:r w:rsidRPr="00CA39E1">
        <w:rPr>
          <w:rFonts w:ascii="Cambria" w:hAnsi="Cambria"/>
          <w:sz w:val="24"/>
          <w:szCs w:val="24"/>
        </w:rPr>
        <w:t xml:space="preserve"> upper frequency of 100000*2*pi rad/sec </w:t>
      </w:r>
    </w:p>
    <w:p w:rsidR="0031679C" w:rsidRPr="00CA39E1" w:rsidRDefault="0031679C">
      <w:pPr>
        <w:rPr>
          <w:rFonts w:ascii="Cambria" w:hAnsi="Cambria"/>
          <w:sz w:val="24"/>
          <w:szCs w:val="24"/>
        </w:rPr>
      </w:pPr>
    </w:p>
    <w:p w:rsidR="0031679C" w:rsidRPr="00CA39E1" w:rsidRDefault="00CA39E1" w:rsidP="00CA39E1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r w:rsidRPr="00CA39E1">
        <w:rPr>
          <w:rFonts w:ascii="Cambria" w:hAnsi="Cambria"/>
          <w:b/>
          <w:bCs/>
          <w:sz w:val="24"/>
          <w:szCs w:val="24"/>
        </w:rPr>
        <w:t>The message signal:</w:t>
      </w:r>
    </w:p>
    <w:p w:rsidR="0031679C" w:rsidRPr="00CA39E1" w:rsidRDefault="0031679C">
      <w:pPr>
        <w:rPr>
          <w:rFonts w:ascii="Cambria" w:hAnsi="Cambria"/>
          <w:sz w:val="24"/>
          <w:szCs w:val="24"/>
        </w:rPr>
      </w:pPr>
    </w:p>
    <w:p w:rsidR="0071477D" w:rsidRPr="00CA39E1" w:rsidRDefault="00A01EB2">
      <w:pPr>
        <w:rPr>
          <w:rFonts w:ascii="Cambria" w:hAnsi="Cambria"/>
          <w:sz w:val="24"/>
          <w:szCs w:val="24"/>
        </w:rPr>
      </w:pPr>
      <w:r w:rsidRPr="00CA39E1">
        <w:rPr>
          <w:rFonts w:ascii="Cambria" w:hAnsi="Cambria"/>
          <w:noProof/>
          <w:sz w:val="24"/>
          <w:szCs w:val="24"/>
        </w:rPr>
        <w:drawing>
          <wp:inline distT="0" distB="0" distL="0" distR="0">
            <wp:extent cx="5715000" cy="23717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679C" w:rsidRPr="00CA39E1" w:rsidRDefault="0031679C">
      <w:pPr>
        <w:rPr>
          <w:rFonts w:ascii="Cambria" w:hAnsi="Cambria"/>
          <w:sz w:val="24"/>
          <w:szCs w:val="24"/>
        </w:rPr>
      </w:pPr>
    </w:p>
    <w:p w:rsidR="00CA39E1" w:rsidRPr="00CA39E1" w:rsidRDefault="00CA39E1">
      <w:pPr>
        <w:rPr>
          <w:rFonts w:ascii="Cambria" w:hAnsi="Cambria"/>
          <w:sz w:val="24"/>
          <w:szCs w:val="24"/>
        </w:rPr>
      </w:pPr>
    </w:p>
    <w:p w:rsidR="00CA39E1" w:rsidRPr="00CA39E1" w:rsidRDefault="00CA39E1">
      <w:pPr>
        <w:rPr>
          <w:rFonts w:ascii="Cambria" w:hAnsi="Cambria"/>
          <w:sz w:val="24"/>
          <w:szCs w:val="24"/>
        </w:rPr>
      </w:pPr>
    </w:p>
    <w:p w:rsidR="00CA39E1" w:rsidRPr="00CA39E1" w:rsidRDefault="00CA39E1" w:rsidP="00CA39E1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r w:rsidRPr="00CA39E1">
        <w:rPr>
          <w:rFonts w:ascii="Cambria" w:hAnsi="Cambria"/>
          <w:b/>
          <w:bCs/>
          <w:sz w:val="24"/>
          <w:szCs w:val="24"/>
        </w:rPr>
        <w:t>m(t) * c(t)</w:t>
      </w:r>
    </w:p>
    <w:p w:rsidR="0031679C" w:rsidRPr="00CA39E1" w:rsidRDefault="0031679C">
      <w:pPr>
        <w:rPr>
          <w:rFonts w:ascii="Cambria" w:hAnsi="Cambria"/>
          <w:sz w:val="24"/>
          <w:szCs w:val="24"/>
        </w:rPr>
      </w:pPr>
      <w:r w:rsidRPr="00CA39E1">
        <w:rPr>
          <w:rFonts w:ascii="Cambria" w:hAnsi="Cambria"/>
          <w:noProof/>
          <w:sz w:val="24"/>
          <w:szCs w:val="24"/>
        </w:rPr>
        <w:drawing>
          <wp:inline distT="0" distB="0" distL="0" distR="0">
            <wp:extent cx="5934075" cy="18859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39E1" w:rsidRPr="00CA39E1" w:rsidRDefault="00CA39E1">
      <w:pPr>
        <w:rPr>
          <w:rFonts w:ascii="Cambria" w:hAnsi="Cambria"/>
          <w:b/>
          <w:bCs/>
          <w:sz w:val="24"/>
          <w:szCs w:val="24"/>
        </w:rPr>
      </w:pPr>
    </w:p>
    <w:p w:rsidR="00CA39E1" w:rsidRPr="00CA39E1" w:rsidRDefault="00CA39E1" w:rsidP="00CA39E1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r w:rsidRPr="00CA39E1">
        <w:rPr>
          <w:rFonts w:ascii="Cambria" w:hAnsi="Cambria"/>
          <w:b/>
          <w:bCs/>
          <w:sz w:val="24"/>
          <w:szCs w:val="24"/>
        </w:rPr>
        <w:t xml:space="preserve">The filter output </w:t>
      </w:r>
    </w:p>
    <w:p w:rsidR="0031679C" w:rsidRPr="00CA39E1" w:rsidRDefault="0031679C">
      <w:pPr>
        <w:rPr>
          <w:rFonts w:ascii="Cambria" w:hAnsi="Cambria"/>
          <w:sz w:val="24"/>
          <w:szCs w:val="24"/>
        </w:rPr>
      </w:pPr>
    </w:p>
    <w:p w:rsidR="0031679C" w:rsidRPr="00CA39E1" w:rsidRDefault="0031679C">
      <w:pPr>
        <w:rPr>
          <w:rFonts w:ascii="Cambria" w:hAnsi="Cambria"/>
          <w:sz w:val="24"/>
          <w:szCs w:val="24"/>
        </w:rPr>
      </w:pPr>
      <w:r w:rsidRPr="00CA39E1">
        <w:rPr>
          <w:rFonts w:ascii="Cambria" w:hAnsi="Cambria"/>
          <w:noProof/>
          <w:sz w:val="24"/>
          <w:szCs w:val="24"/>
        </w:rPr>
        <w:drawing>
          <wp:inline distT="0" distB="0" distL="0" distR="0">
            <wp:extent cx="5943600" cy="30384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0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1679C" w:rsidRPr="00CA39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CD3233"/>
    <w:multiLevelType w:val="hybridMultilevel"/>
    <w:tmpl w:val="BAEEE9C2"/>
    <w:lvl w:ilvl="0" w:tplc="335009A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EB2"/>
    <w:rsid w:val="000B2F50"/>
    <w:rsid w:val="000F2989"/>
    <w:rsid w:val="00255077"/>
    <w:rsid w:val="00271CB8"/>
    <w:rsid w:val="00286ED2"/>
    <w:rsid w:val="0031679C"/>
    <w:rsid w:val="00640463"/>
    <w:rsid w:val="0071477D"/>
    <w:rsid w:val="0074628D"/>
    <w:rsid w:val="009C42FF"/>
    <w:rsid w:val="00A01EB2"/>
    <w:rsid w:val="00A80FE7"/>
    <w:rsid w:val="00B950D6"/>
    <w:rsid w:val="00CA39E1"/>
    <w:rsid w:val="00E3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4046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4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ala1">
    <w:name w:val="Hala1"/>
    <w:basedOn w:val="Heading1"/>
    <w:link w:val="Hala1Char"/>
    <w:qFormat/>
    <w:rsid w:val="00640463"/>
    <w:rPr>
      <w:rFonts w:ascii="Cambria" w:hAnsi="Cambria"/>
      <w:b/>
      <w:color w:val="000000" w:themeColor="text1"/>
    </w:rPr>
  </w:style>
  <w:style w:type="character" w:customStyle="1" w:styleId="Hala1Char">
    <w:name w:val="Hala1 Char"/>
    <w:basedOn w:val="Heading1Char"/>
    <w:link w:val="Hala1"/>
    <w:rsid w:val="00640463"/>
    <w:rPr>
      <w:rFonts w:ascii="Cambria" w:eastAsiaTheme="majorEastAsia" w:hAnsi="Cambria" w:cstheme="majorBidi"/>
      <w:b/>
      <w:color w:val="000000" w:themeColor="text1"/>
      <w:sz w:val="32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sid w:val="0064046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Hala2">
    <w:name w:val="Hala2"/>
    <w:basedOn w:val="Heading2"/>
    <w:link w:val="Hala2Char"/>
    <w:qFormat/>
    <w:rsid w:val="00640463"/>
    <w:rPr>
      <w:rFonts w:ascii="Cambria" w:hAnsi="Cambria"/>
      <w:b/>
    </w:rPr>
  </w:style>
  <w:style w:type="character" w:customStyle="1" w:styleId="Hala2Char">
    <w:name w:val="Hala2 Char"/>
    <w:basedOn w:val="Heading2Char"/>
    <w:link w:val="Hala2"/>
    <w:rsid w:val="00640463"/>
    <w:rPr>
      <w:rFonts w:ascii="Cambria" w:eastAsiaTheme="majorEastAsia" w:hAnsi="Cambria" w:cstheme="majorBidi"/>
      <w:b/>
      <w:color w:val="2E74B5" w:themeColor="accent1" w:themeShade="BF"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4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CA39E1"/>
    <w:pPr>
      <w:ind w:left="720"/>
      <w:contextualSpacing/>
    </w:pPr>
  </w:style>
  <w:style w:type="paragraph" w:customStyle="1" w:styleId="Default">
    <w:name w:val="Default"/>
    <w:rsid w:val="00CA39E1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0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F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4046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4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ala1">
    <w:name w:val="Hala1"/>
    <w:basedOn w:val="Heading1"/>
    <w:link w:val="Hala1Char"/>
    <w:qFormat/>
    <w:rsid w:val="00640463"/>
    <w:rPr>
      <w:rFonts w:ascii="Cambria" w:hAnsi="Cambria"/>
      <w:b/>
      <w:color w:val="000000" w:themeColor="text1"/>
    </w:rPr>
  </w:style>
  <w:style w:type="character" w:customStyle="1" w:styleId="Hala1Char">
    <w:name w:val="Hala1 Char"/>
    <w:basedOn w:val="Heading1Char"/>
    <w:link w:val="Hala1"/>
    <w:rsid w:val="00640463"/>
    <w:rPr>
      <w:rFonts w:ascii="Cambria" w:eastAsiaTheme="majorEastAsia" w:hAnsi="Cambria" w:cstheme="majorBidi"/>
      <w:b/>
      <w:color w:val="000000" w:themeColor="text1"/>
      <w:sz w:val="32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sid w:val="0064046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Hala2">
    <w:name w:val="Hala2"/>
    <w:basedOn w:val="Heading2"/>
    <w:link w:val="Hala2Char"/>
    <w:qFormat/>
    <w:rsid w:val="00640463"/>
    <w:rPr>
      <w:rFonts w:ascii="Cambria" w:hAnsi="Cambria"/>
      <w:b/>
    </w:rPr>
  </w:style>
  <w:style w:type="character" w:customStyle="1" w:styleId="Hala2Char">
    <w:name w:val="Hala2 Char"/>
    <w:basedOn w:val="Heading2Char"/>
    <w:link w:val="Hala2"/>
    <w:rsid w:val="00640463"/>
    <w:rPr>
      <w:rFonts w:ascii="Cambria" w:eastAsiaTheme="majorEastAsia" w:hAnsi="Cambria" w:cstheme="majorBidi"/>
      <w:b/>
      <w:color w:val="2E74B5" w:themeColor="accent1" w:themeShade="BF"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4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CA39E1"/>
    <w:pPr>
      <w:ind w:left="720"/>
      <w:contextualSpacing/>
    </w:pPr>
  </w:style>
  <w:style w:type="paragraph" w:customStyle="1" w:styleId="Default">
    <w:name w:val="Default"/>
    <w:rsid w:val="00CA39E1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0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F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Hala Butmeh</dc:creator>
  <cp:lastModifiedBy>user</cp:lastModifiedBy>
  <cp:revision>2</cp:revision>
  <dcterms:created xsi:type="dcterms:W3CDTF">2015-10-01T08:06:00Z</dcterms:created>
  <dcterms:modified xsi:type="dcterms:W3CDTF">2015-10-01T08:06:00Z</dcterms:modified>
</cp:coreProperties>
</file>